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15" w:rsidRPr="005012AA" w:rsidRDefault="00E03015" w:rsidP="00E0301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E03015" w:rsidRPr="005012AA" w:rsidRDefault="00E03015" w:rsidP="00E0301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E03015" w:rsidRPr="005012AA" w:rsidRDefault="00E03015" w:rsidP="00E0301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E03015" w:rsidRPr="005012AA" w:rsidRDefault="00E03015" w:rsidP="00E0301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“Губкинский горно-политехнический колледж”</w:t>
      </w: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E03015" w:rsidRDefault="00E03015" w:rsidP="00C636B9">
      <w:pPr>
        <w:jc w:val="center"/>
        <w:rPr>
          <w:rFonts w:ascii="Times New Roman" w:hAnsi="Times New Roman"/>
          <w:b/>
          <w:i/>
        </w:rPr>
      </w:pP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РАБОЧАЯ ПРОГРАММА УЧЕБНОЙ ДИСЦИПЛИНЫ</w:t>
      </w: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  <w:u w:val="single"/>
        </w:rPr>
      </w:pP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ЕН.02 </w:t>
      </w:r>
      <w:r w:rsidRPr="00322AAD">
        <w:rPr>
          <w:rFonts w:ascii="Times New Roman" w:hAnsi="Times New Roman"/>
          <w:b/>
          <w:i/>
        </w:rPr>
        <w:t>«</w:t>
      </w:r>
      <w:r>
        <w:rPr>
          <w:rFonts w:ascii="Times New Roman" w:hAnsi="Times New Roman"/>
          <w:b/>
          <w:i/>
        </w:rPr>
        <w:t>ЭКОЛОГИЧЕСКИЕ ОСНОВЫ ПРИРОДОПОЛЬЗОВАНИЯ</w:t>
      </w:r>
      <w:r w:rsidRPr="00322AAD">
        <w:rPr>
          <w:rFonts w:ascii="Times New Roman" w:hAnsi="Times New Roman"/>
          <w:b/>
          <w:i/>
        </w:rPr>
        <w:t>»</w:t>
      </w: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</w:rPr>
      </w:pPr>
    </w:p>
    <w:p w:rsidR="00C636B9" w:rsidRPr="00322AAD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C636B9" w:rsidRPr="00322AAD" w:rsidRDefault="00C636B9" w:rsidP="00C636B9">
      <w:pPr>
        <w:rPr>
          <w:rFonts w:ascii="Times New Roman" w:hAnsi="Times New Roman"/>
          <w:b/>
          <w:i/>
        </w:rPr>
      </w:pPr>
    </w:p>
    <w:p w:rsidR="00C636B9" w:rsidRDefault="00C636B9" w:rsidP="00C636B9">
      <w:pPr>
        <w:rPr>
          <w:rFonts w:ascii="Times New Roman" w:hAnsi="Times New Roman"/>
          <w:b/>
          <w:i/>
        </w:rPr>
      </w:pPr>
    </w:p>
    <w:p w:rsidR="00E03015" w:rsidRDefault="00E03015" w:rsidP="00C636B9">
      <w:pPr>
        <w:rPr>
          <w:rFonts w:ascii="Times New Roman" w:hAnsi="Times New Roman"/>
          <w:b/>
          <w:i/>
        </w:rPr>
      </w:pPr>
    </w:p>
    <w:p w:rsidR="00E03015" w:rsidRDefault="00E03015" w:rsidP="00C636B9">
      <w:pPr>
        <w:rPr>
          <w:rFonts w:ascii="Times New Roman" w:hAnsi="Times New Roman"/>
          <w:b/>
          <w:i/>
        </w:rPr>
      </w:pPr>
    </w:p>
    <w:p w:rsidR="00E03015" w:rsidRDefault="00E03015" w:rsidP="00C636B9">
      <w:pPr>
        <w:rPr>
          <w:rFonts w:ascii="Times New Roman" w:hAnsi="Times New Roman"/>
          <w:b/>
          <w:i/>
        </w:rPr>
      </w:pPr>
    </w:p>
    <w:p w:rsidR="00E03015" w:rsidRPr="00322AAD" w:rsidRDefault="00E03015" w:rsidP="00C636B9">
      <w:pPr>
        <w:rPr>
          <w:rFonts w:ascii="Times New Roman" w:hAnsi="Times New Roman"/>
          <w:b/>
          <w:i/>
        </w:rPr>
      </w:pPr>
    </w:p>
    <w:p w:rsidR="00C25099" w:rsidRDefault="00E03015" w:rsidP="00C636B9"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C636B9" w:rsidRPr="00322AAD">
        <w:rPr>
          <w:rFonts w:ascii="Times New Roman" w:hAnsi="Times New Roman"/>
          <w:b/>
          <w:bCs/>
          <w:i/>
        </w:rPr>
        <w:t>20</w:t>
      </w:r>
      <w:r w:rsidR="00C636B9">
        <w:rPr>
          <w:rFonts w:ascii="Times New Roman" w:hAnsi="Times New Roman"/>
          <w:b/>
          <w:bCs/>
          <w:i/>
        </w:rPr>
        <w:t>18</w:t>
      </w:r>
      <w:r w:rsidR="00C636B9" w:rsidRPr="00322AAD">
        <w:rPr>
          <w:rFonts w:ascii="Times New Roman" w:hAnsi="Times New Roman"/>
          <w:b/>
          <w:bCs/>
          <w:i/>
        </w:rPr>
        <w:t>.г.</w:t>
      </w:r>
      <w:r w:rsidR="00C636B9" w:rsidRPr="00322AAD">
        <w:rPr>
          <w:rFonts w:ascii="Times New Roman" w:hAnsi="Times New Roman"/>
          <w:b/>
          <w:bCs/>
          <w:i/>
        </w:rPr>
        <w:br w:type="page"/>
      </w:r>
    </w:p>
    <w:p w:rsidR="00C25099" w:rsidRPr="00B00117" w:rsidRDefault="00C25099" w:rsidP="00C250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C25099" w:rsidRPr="00B00117" w:rsidRDefault="00C25099" w:rsidP="00C250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099" w:rsidRPr="00776C61" w:rsidRDefault="00C25099" w:rsidP="00C25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C25099" w:rsidRPr="00776C61" w:rsidRDefault="00C25099" w:rsidP="00C250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25099" w:rsidRPr="00776C61" w:rsidTr="005A202D">
        <w:tc>
          <w:tcPr>
            <w:tcW w:w="4785" w:type="dxa"/>
          </w:tcPr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от _________ 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C25099" w:rsidRPr="00776C61" w:rsidRDefault="00C25099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 .А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C25099" w:rsidRPr="00776C61" w:rsidRDefault="00C25099" w:rsidP="00C2509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C25099" w:rsidRPr="00776C61" w:rsidRDefault="00C25099" w:rsidP="00C250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C25099" w:rsidRPr="00776C61" w:rsidRDefault="00C25099" w:rsidP="00C2509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«Губкинский горно-политехнический колледж»</w:t>
      </w:r>
    </w:p>
    <w:p w:rsidR="00C25099" w:rsidRPr="00776C61" w:rsidRDefault="00C25099" w:rsidP="00C2509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5099" w:rsidRPr="00776C61" w:rsidRDefault="00C25099" w:rsidP="00C250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C25099" w:rsidRPr="00776C61" w:rsidRDefault="00C25099" w:rsidP="00C250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Мелихова О.Н</w:t>
      </w:r>
      <w:r w:rsidRPr="00776C61">
        <w:rPr>
          <w:rFonts w:ascii="Times New Roman" w:hAnsi="Times New Roman"/>
          <w:sz w:val="28"/>
          <w:szCs w:val="28"/>
        </w:rPr>
        <w:t>., преподаватель ОГАПОУ «Губкинский горно-политехнический колледж»</w:t>
      </w:r>
    </w:p>
    <w:p w:rsidR="00C25099" w:rsidRDefault="00C25099" w:rsidP="00C636B9">
      <w:pPr>
        <w:jc w:val="center"/>
        <w:rPr>
          <w:rFonts w:ascii="Times New Roman" w:hAnsi="Times New Roman"/>
          <w:b/>
          <w:bCs/>
          <w:i/>
        </w:rPr>
      </w:pPr>
    </w:p>
    <w:p w:rsidR="00C25099" w:rsidRDefault="00C25099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C636B9" w:rsidRPr="00322AAD" w:rsidRDefault="00C636B9" w:rsidP="00C636B9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СОДЕРЖАНИЕ</w:t>
      </w:r>
    </w:p>
    <w:p w:rsidR="00C636B9" w:rsidRPr="00322AAD" w:rsidRDefault="00C636B9" w:rsidP="00C636B9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636B9" w:rsidRPr="00B26BD5" w:rsidTr="005A202D">
        <w:tc>
          <w:tcPr>
            <w:tcW w:w="7501" w:type="dxa"/>
          </w:tcPr>
          <w:p w:rsidR="00C636B9" w:rsidRPr="00B26BD5" w:rsidRDefault="00C636B9" w:rsidP="00C2509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C636B9" w:rsidRPr="00B26BD5" w:rsidRDefault="00C636B9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C636B9" w:rsidRPr="00B26BD5" w:rsidTr="005A202D">
        <w:tc>
          <w:tcPr>
            <w:tcW w:w="7501" w:type="dxa"/>
          </w:tcPr>
          <w:p w:rsidR="00C636B9" w:rsidRPr="00B26BD5" w:rsidRDefault="00C636B9" w:rsidP="00C636B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C636B9" w:rsidRPr="00B26BD5" w:rsidRDefault="00C636B9" w:rsidP="00C636B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C636B9" w:rsidRPr="00B26BD5" w:rsidRDefault="00C636B9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C636B9" w:rsidRPr="00B26BD5" w:rsidTr="005A202D">
        <w:tc>
          <w:tcPr>
            <w:tcW w:w="7501" w:type="dxa"/>
          </w:tcPr>
          <w:p w:rsidR="00C636B9" w:rsidRPr="00B26BD5" w:rsidRDefault="00C636B9" w:rsidP="00C636B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C636B9" w:rsidRPr="00B26BD5" w:rsidRDefault="00C636B9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C636B9" w:rsidRPr="00B26BD5" w:rsidRDefault="00C636B9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C636B9" w:rsidRPr="00322AAD" w:rsidRDefault="00C636B9" w:rsidP="00C636B9">
      <w:pPr>
        <w:suppressAutoHyphens/>
        <w:spacing w:after="0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  <w:u w:val="single"/>
        </w:rPr>
        <w:br w:type="page"/>
      </w:r>
      <w:r w:rsidRPr="00322AAD">
        <w:rPr>
          <w:rFonts w:ascii="Times New Roman" w:hAnsi="Times New Roman"/>
          <w:b/>
          <w:i/>
        </w:rPr>
        <w:t>1. ОБЩАЯ ХАРАКТЕРИСТИКА РАБОЧЕЙ</w:t>
      </w:r>
      <w:r>
        <w:rPr>
          <w:rFonts w:ascii="Times New Roman" w:hAnsi="Times New Roman"/>
          <w:b/>
          <w:i/>
        </w:rPr>
        <w:t xml:space="preserve"> </w:t>
      </w:r>
      <w:r w:rsidRPr="00322AAD">
        <w:rPr>
          <w:rFonts w:ascii="Times New Roman" w:hAnsi="Times New Roman"/>
          <w:b/>
          <w:i/>
        </w:rPr>
        <w:t>ПРОГРАММЫ УЧЕБНОЙ ДИСЦИПЛИНЫ «</w:t>
      </w:r>
      <w:r>
        <w:rPr>
          <w:rFonts w:ascii="Times New Roman" w:hAnsi="Times New Roman"/>
          <w:b/>
          <w:i/>
        </w:rPr>
        <w:t>Экологические основы природопользования</w:t>
      </w:r>
      <w:r w:rsidRPr="00322AAD">
        <w:rPr>
          <w:rFonts w:ascii="Times New Roman" w:hAnsi="Times New Roman"/>
          <w:b/>
          <w:i/>
        </w:rPr>
        <w:t xml:space="preserve">» </w:t>
      </w:r>
    </w:p>
    <w:p w:rsidR="00C636B9" w:rsidRPr="00322AAD" w:rsidRDefault="00C636B9" w:rsidP="00C636B9">
      <w:pPr>
        <w:spacing w:after="0"/>
        <w:rPr>
          <w:rFonts w:ascii="Times New Roman" w:hAnsi="Times New Roman"/>
          <w:i/>
        </w:rPr>
      </w:pPr>
    </w:p>
    <w:p w:rsidR="00C636B9" w:rsidRPr="00C65A8D" w:rsidRDefault="00C636B9" w:rsidP="00C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5A8D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C65A8D">
        <w:rPr>
          <w:rFonts w:ascii="Times New Roman" w:hAnsi="Times New Roman"/>
          <w:color w:val="000000"/>
          <w:sz w:val="24"/>
          <w:szCs w:val="24"/>
        </w:rPr>
        <w:tab/>
      </w:r>
    </w:p>
    <w:p w:rsidR="00C636B9" w:rsidRPr="00C65A8D" w:rsidRDefault="00C636B9" w:rsidP="00C636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A8D">
        <w:rPr>
          <w:rFonts w:ascii="Times New Roman" w:hAnsi="Times New Roman"/>
          <w:color w:val="000000"/>
          <w:sz w:val="24"/>
          <w:szCs w:val="24"/>
        </w:rPr>
        <w:tab/>
      </w:r>
      <w:r w:rsidRPr="00C65A8D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>«Э</w:t>
      </w:r>
      <w:r w:rsidRPr="00C65A8D">
        <w:rPr>
          <w:rFonts w:ascii="Times New Roman" w:hAnsi="Times New Roman"/>
          <w:sz w:val="24"/>
          <w:szCs w:val="24"/>
        </w:rPr>
        <w:t>кологические основы природопользования</w:t>
      </w:r>
      <w:r>
        <w:rPr>
          <w:rFonts w:ascii="Times New Roman" w:hAnsi="Times New Roman"/>
          <w:sz w:val="24"/>
          <w:szCs w:val="24"/>
        </w:rPr>
        <w:t>»</w:t>
      </w:r>
      <w:r w:rsidRPr="00C65A8D">
        <w:rPr>
          <w:rFonts w:ascii="Times New Roman" w:hAnsi="Times New Roman"/>
          <w:sz w:val="24"/>
          <w:szCs w:val="24"/>
        </w:rPr>
        <w:t xml:space="preserve"> является об</w:t>
      </w:r>
      <w:r w:rsidRPr="00C65A8D">
        <w:rPr>
          <w:rFonts w:ascii="Times New Roman" w:hAnsi="Times New Roman"/>
          <w:sz w:val="24"/>
          <w:szCs w:val="24"/>
        </w:rPr>
        <w:t>я</w:t>
      </w:r>
      <w:r w:rsidRPr="00C65A8D">
        <w:rPr>
          <w:rFonts w:ascii="Times New Roman" w:hAnsi="Times New Roman"/>
          <w:sz w:val="24"/>
          <w:szCs w:val="24"/>
        </w:rPr>
        <w:t>зательной частью Математического и общего естественнонаучного цик</w:t>
      </w:r>
      <w:r>
        <w:rPr>
          <w:rFonts w:ascii="Times New Roman" w:hAnsi="Times New Roman"/>
          <w:sz w:val="24"/>
          <w:szCs w:val="24"/>
        </w:rPr>
        <w:t>ла</w:t>
      </w:r>
      <w:r w:rsidRPr="00C65A8D">
        <w:rPr>
          <w:rFonts w:ascii="Times New Roman" w:hAnsi="Times New Roman"/>
          <w:sz w:val="24"/>
          <w:szCs w:val="24"/>
        </w:rPr>
        <w:t xml:space="preserve">  примерной о</w:t>
      </w:r>
      <w:r w:rsidRPr="00C65A8D">
        <w:rPr>
          <w:rFonts w:ascii="Times New Roman" w:hAnsi="Times New Roman"/>
          <w:sz w:val="24"/>
          <w:szCs w:val="24"/>
        </w:rPr>
        <w:t>с</w:t>
      </w:r>
      <w:r w:rsidRPr="00C65A8D">
        <w:rPr>
          <w:rFonts w:ascii="Times New Roman" w:hAnsi="Times New Roman"/>
          <w:sz w:val="24"/>
          <w:szCs w:val="24"/>
        </w:rPr>
        <w:t>новной образовательной программы в соответствии с ФГОС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A8D">
        <w:rPr>
          <w:rFonts w:ascii="Times New Roman" w:hAnsi="Times New Roman"/>
          <w:bCs/>
          <w:sz w:val="24"/>
          <w:szCs w:val="24"/>
        </w:rPr>
        <w:t xml:space="preserve">13.02.11 </w:t>
      </w:r>
      <w:r w:rsidRPr="00C65A8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ая</w:t>
      </w:r>
      <w:r w:rsidRPr="00C65A8D">
        <w:rPr>
          <w:rFonts w:ascii="Times New Roman" w:hAnsi="Times New Roman"/>
          <w:sz w:val="24"/>
          <w:szCs w:val="24"/>
        </w:rPr>
        <w:t xml:space="preserve"> эксплуатация </w:t>
      </w:r>
      <w:r>
        <w:rPr>
          <w:rFonts w:ascii="Times New Roman" w:hAnsi="Times New Roman"/>
          <w:sz w:val="24"/>
          <w:szCs w:val="24"/>
        </w:rPr>
        <w:t xml:space="preserve">и обслуживание </w:t>
      </w:r>
      <w:r w:rsidRPr="00C65A8D">
        <w:rPr>
          <w:rFonts w:ascii="Times New Roman" w:hAnsi="Times New Roman"/>
          <w:sz w:val="24"/>
          <w:szCs w:val="24"/>
        </w:rPr>
        <w:t xml:space="preserve">электрического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5A8D">
        <w:rPr>
          <w:rFonts w:ascii="Times New Roman" w:hAnsi="Times New Roman"/>
          <w:sz w:val="24"/>
          <w:szCs w:val="24"/>
        </w:rPr>
        <w:t>электромеханического об</w:t>
      </w:r>
      <w:r w:rsidRPr="00C65A8D">
        <w:rPr>
          <w:rFonts w:ascii="Times New Roman" w:hAnsi="Times New Roman"/>
          <w:sz w:val="24"/>
          <w:szCs w:val="24"/>
        </w:rPr>
        <w:t>о</w:t>
      </w:r>
      <w:r w:rsidRPr="00C65A8D">
        <w:rPr>
          <w:rFonts w:ascii="Times New Roman" w:hAnsi="Times New Roman"/>
          <w:sz w:val="24"/>
          <w:szCs w:val="24"/>
        </w:rPr>
        <w:t>рудовани</w:t>
      </w:r>
      <w:r>
        <w:rPr>
          <w:rFonts w:ascii="Times New Roman" w:hAnsi="Times New Roman"/>
          <w:sz w:val="24"/>
          <w:szCs w:val="24"/>
        </w:rPr>
        <w:t>я</w:t>
      </w:r>
      <w:r w:rsidRPr="00C65A8D">
        <w:rPr>
          <w:rFonts w:ascii="Times New Roman" w:hAnsi="Times New Roman"/>
          <w:sz w:val="24"/>
          <w:szCs w:val="24"/>
        </w:rPr>
        <w:t xml:space="preserve"> ( по отраслям). </w:t>
      </w:r>
    </w:p>
    <w:p w:rsidR="00C636B9" w:rsidRPr="00C65A8D" w:rsidRDefault="00C636B9" w:rsidP="00C636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A8D">
        <w:rPr>
          <w:rFonts w:ascii="Times New Roman" w:hAnsi="Times New Roman"/>
          <w:sz w:val="24"/>
          <w:szCs w:val="24"/>
        </w:rPr>
        <w:tab/>
        <w:t>Учебная дисциплина «</w:t>
      </w:r>
      <w:r>
        <w:rPr>
          <w:rFonts w:ascii="Times New Roman" w:hAnsi="Times New Roman"/>
          <w:sz w:val="24"/>
          <w:szCs w:val="24"/>
        </w:rPr>
        <w:t>Э</w:t>
      </w:r>
      <w:r w:rsidRPr="00C65A8D">
        <w:rPr>
          <w:rFonts w:ascii="Times New Roman" w:hAnsi="Times New Roman"/>
          <w:sz w:val="24"/>
          <w:szCs w:val="24"/>
        </w:rPr>
        <w:t xml:space="preserve">кологические основы природопользования» обеспечивает формирование профессиональных и общих компетенций по всем видам деятельности ФГОС по специальности  </w:t>
      </w:r>
      <w:r w:rsidRPr="00C65A8D">
        <w:rPr>
          <w:rFonts w:ascii="Times New Roman" w:hAnsi="Times New Roman"/>
          <w:bCs/>
          <w:sz w:val="24"/>
          <w:szCs w:val="24"/>
        </w:rPr>
        <w:t xml:space="preserve">13.02.11 </w:t>
      </w:r>
      <w:r w:rsidRPr="00C65A8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ая</w:t>
      </w:r>
      <w:r w:rsidRPr="00C65A8D">
        <w:rPr>
          <w:rFonts w:ascii="Times New Roman" w:hAnsi="Times New Roman"/>
          <w:sz w:val="24"/>
          <w:szCs w:val="24"/>
        </w:rPr>
        <w:t xml:space="preserve"> эксплуатация </w:t>
      </w:r>
      <w:r>
        <w:rPr>
          <w:rFonts w:ascii="Times New Roman" w:hAnsi="Times New Roman"/>
          <w:sz w:val="24"/>
          <w:szCs w:val="24"/>
        </w:rPr>
        <w:t xml:space="preserve">и обслуживание </w:t>
      </w:r>
      <w:r w:rsidRPr="00C65A8D">
        <w:rPr>
          <w:rFonts w:ascii="Times New Roman" w:hAnsi="Times New Roman"/>
          <w:sz w:val="24"/>
          <w:szCs w:val="24"/>
        </w:rPr>
        <w:t>электрич</w:t>
      </w:r>
      <w:r w:rsidRPr="00C65A8D">
        <w:rPr>
          <w:rFonts w:ascii="Times New Roman" w:hAnsi="Times New Roman"/>
          <w:sz w:val="24"/>
          <w:szCs w:val="24"/>
        </w:rPr>
        <w:t>е</w:t>
      </w:r>
      <w:r w:rsidRPr="00C65A8D">
        <w:rPr>
          <w:rFonts w:ascii="Times New Roman" w:hAnsi="Times New Roman"/>
          <w:sz w:val="24"/>
          <w:szCs w:val="24"/>
        </w:rPr>
        <w:t xml:space="preserve">ского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5A8D">
        <w:rPr>
          <w:rFonts w:ascii="Times New Roman" w:hAnsi="Times New Roman"/>
          <w:sz w:val="24"/>
          <w:szCs w:val="24"/>
        </w:rPr>
        <w:t>электромеханического оборудовани</w:t>
      </w:r>
      <w:r>
        <w:rPr>
          <w:rFonts w:ascii="Times New Roman" w:hAnsi="Times New Roman"/>
          <w:sz w:val="24"/>
          <w:szCs w:val="24"/>
        </w:rPr>
        <w:t>я</w:t>
      </w:r>
      <w:r w:rsidRPr="00C65A8D">
        <w:rPr>
          <w:rFonts w:ascii="Times New Roman" w:hAnsi="Times New Roman"/>
          <w:sz w:val="24"/>
          <w:szCs w:val="24"/>
        </w:rPr>
        <w:t xml:space="preserve"> (по отраслям). Особое значение дисциплина имеет при формировании и развитии ОК 07.</w:t>
      </w:r>
      <w:r w:rsidRPr="00C65A8D">
        <w:rPr>
          <w:rFonts w:ascii="Times New Roman" w:hAnsi="Times New Roman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C636B9" w:rsidRPr="00C65A8D" w:rsidRDefault="00C636B9" w:rsidP="00C6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36B9" w:rsidRPr="00C65A8D" w:rsidRDefault="00C636B9" w:rsidP="00C636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65A8D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C636B9" w:rsidRDefault="00C636B9" w:rsidP="00C636B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5A8D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C636B9" w:rsidRPr="00322AAD" w:rsidRDefault="00C636B9" w:rsidP="00C636B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C636B9" w:rsidRPr="009A778B" w:rsidTr="005A202D">
        <w:trPr>
          <w:trHeight w:val="649"/>
        </w:trPr>
        <w:tc>
          <w:tcPr>
            <w:tcW w:w="1129" w:type="dxa"/>
            <w:hideMark/>
          </w:tcPr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3261" w:type="dxa"/>
            <w:hideMark/>
          </w:tcPr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636B9" w:rsidRPr="00B26BD5" w:rsidTr="005A202D">
        <w:trPr>
          <w:trHeight w:val="212"/>
        </w:trPr>
        <w:tc>
          <w:tcPr>
            <w:tcW w:w="1129" w:type="dxa"/>
          </w:tcPr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  <w:r w:rsidRPr="00C65A8D">
              <w:rPr>
                <w:rFonts w:ascii="Times New Roman" w:hAnsi="Times New Roman"/>
                <w:iCs/>
                <w:sz w:val="24"/>
                <w:szCs w:val="24"/>
              </w:rPr>
              <w:t>ОК 06 ОК 07 ОК 09</w:t>
            </w:r>
          </w:p>
          <w:p w:rsidR="00C636B9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26BD5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  <w:p w:rsidR="00C636B9" w:rsidRPr="00B26BD5" w:rsidRDefault="00C636B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2774">
              <w:rPr>
                <w:rFonts w:ascii="Times New Roman" w:hAnsi="Times New Roman"/>
                <w:sz w:val="24"/>
                <w:szCs w:val="24"/>
              </w:rPr>
              <w:t>Анализировать и прогнозировать экологические последствия  различных видов производственной деятельности</w:t>
            </w: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2774">
              <w:rPr>
                <w:rFonts w:ascii="Times New Roman" w:hAnsi="Times New Roman"/>
                <w:sz w:val="24"/>
                <w:szCs w:val="24"/>
              </w:rPr>
              <w:t>Анализировать причины возникновения экологических аварий и катастроф</w:t>
            </w: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2774">
              <w:rPr>
                <w:rFonts w:ascii="Times New Roman" w:hAnsi="Times New Roman"/>
                <w:sz w:val="24"/>
                <w:szCs w:val="24"/>
              </w:rPr>
              <w:t>Выбирать методы , технологии и аппараты утилизации газовых выбросов ,стоков, твердых отходов</w:t>
            </w: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2774">
              <w:rPr>
                <w:rFonts w:ascii="Times New Roman" w:hAnsi="Times New Roman"/>
                <w:sz w:val="24"/>
                <w:szCs w:val="24"/>
              </w:rPr>
              <w:t>Определять экологическую пригодность выпускаемой продукции</w:t>
            </w: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9B2774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2774">
              <w:rPr>
                <w:rFonts w:ascii="Times New Roman" w:hAnsi="Times New Roman"/>
                <w:sz w:val="24"/>
                <w:szCs w:val="24"/>
              </w:rPr>
              <w:t>Оценивать состояние экологии окружающей среды на производственном объекте</w:t>
            </w:r>
          </w:p>
        </w:tc>
        <w:tc>
          <w:tcPr>
            <w:tcW w:w="4858" w:type="dxa"/>
          </w:tcPr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Виды и классификацию природных ресурсов, условия  устойчивого состояния экосистем 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Задачи охраны окружающей среды, природоресурсный потенциал и охраняемые природные территории Российской Федерации 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Основные источники и масштабы образования отходов производства 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Основные источники техногенного воздействия окружающую среду ,способы предотвращения и улавливания выбросов , методы очистки промышленных сточных вод, принципы работы аппаратов обезвреживания и очистки газовых выбросов и стоков производств 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       Правовые основы, правила и нормы  природопользования и экологической безопасности 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Принципы и методы рационального природопользования, мониторинга окружающей среды ,экологического контроля  и экологического регулирования;</w:t>
            </w:r>
          </w:p>
          <w:p w:rsidR="00C636B9" w:rsidRPr="00C65A8D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C636B9" w:rsidRPr="00322AAD" w:rsidRDefault="00C636B9" w:rsidP="00C636B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636B9" w:rsidRPr="00322AAD" w:rsidRDefault="00C636B9" w:rsidP="00C636B9">
      <w:pPr>
        <w:suppressAutoHyphens/>
        <w:rPr>
          <w:rFonts w:ascii="Times New Roman" w:hAnsi="Times New Roman"/>
        </w:rPr>
      </w:pPr>
    </w:p>
    <w:p w:rsidR="00C636B9" w:rsidRPr="00322AAD" w:rsidRDefault="00C636B9" w:rsidP="00C636B9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 СТРУКТУРА И СОДЕРЖАНИЕ УЧЕБНОЙ ДИСЦИПЛИНЫ</w:t>
      </w:r>
    </w:p>
    <w:p w:rsidR="00C636B9" w:rsidRPr="00322AAD" w:rsidRDefault="00C636B9" w:rsidP="00C636B9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6BD5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636B9" w:rsidRPr="00605FB4" w:rsidRDefault="00C636B9" w:rsidP="005A202D">
            <w:pPr>
              <w:suppressAutoHyphens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C636B9" w:rsidRPr="00B26BD5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 w:rsidRPr="00B26BD5">
              <w:rPr>
                <w:rFonts w:ascii="Times New Roman" w:hAnsi="Times New Roman"/>
              </w:rPr>
              <w:t>в том числе: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636B9" w:rsidRPr="00C65A8D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636B9" w:rsidRPr="00C65A8D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курсовая работа (проект) </w:t>
            </w:r>
            <w:r w:rsidRPr="00B26BD5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6BD5">
              <w:rPr>
                <w:rFonts w:ascii="Times New Roman" w:hAnsi="Times New Roman"/>
              </w:rPr>
              <w:t>)</w:t>
            </w:r>
          </w:p>
        </w:tc>
        <w:tc>
          <w:tcPr>
            <w:tcW w:w="927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 w:rsidR="00C636B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C636B9" w:rsidRPr="00605FB4" w:rsidRDefault="00C636B9" w:rsidP="005A202D">
            <w:pPr>
              <w:suppressAutoHyphens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</w:tr>
      <w:tr w:rsidR="00C636B9" w:rsidRPr="00B26BD5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C636B9" w:rsidRPr="00B26BD5" w:rsidRDefault="00C636B9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6BD5">
              <w:rPr>
                <w:rFonts w:ascii="Times New Roman" w:hAnsi="Times New Roman"/>
                <w:b/>
                <w:iCs/>
              </w:rPr>
              <w:t xml:space="preserve">Промежуточная аттестация                                                          </w:t>
            </w:r>
            <w:r w:rsidR="0056665E">
              <w:rPr>
                <w:rFonts w:ascii="Times New Roman" w:hAnsi="Times New Roman"/>
                <w:b/>
                <w:iCs/>
              </w:rPr>
              <w:t xml:space="preserve">                               дифференцированный </w:t>
            </w:r>
            <w:r>
              <w:rPr>
                <w:rFonts w:ascii="Times New Roman" w:hAnsi="Times New Roman"/>
                <w:b/>
                <w:iCs/>
              </w:rPr>
              <w:t>зачет</w:t>
            </w:r>
            <w:r w:rsidRPr="00B26BD5">
              <w:rPr>
                <w:rFonts w:ascii="Times New Roman" w:hAnsi="Times New Roman"/>
                <w:b/>
                <w:iCs/>
              </w:rPr>
              <w:t xml:space="preserve">    </w:t>
            </w:r>
          </w:p>
        </w:tc>
      </w:tr>
    </w:tbl>
    <w:p w:rsidR="00C636B9" w:rsidRPr="008806A3" w:rsidRDefault="00C636B9" w:rsidP="00C636B9">
      <w:pPr>
        <w:suppressAutoHyphens/>
        <w:rPr>
          <w:rFonts w:ascii="Times New Roman" w:hAnsi="Times New Roman"/>
          <w:b/>
          <w:i/>
          <w:lang w:val="en-US"/>
        </w:rPr>
        <w:sectPr w:rsidR="00C636B9" w:rsidRPr="008806A3" w:rsidSect="0079080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6B9" w:rsidRPr="00322AAD" w:rsidRDefault="00C636B9" w:rsidP="00C636B9">
      <w:pPr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9"/>
        <w:gridCol w:w="8543"/>
        <w:gridCol w:w="2016"/>
        <w:gridCol w:w="1902"/>
      </w:tblGrid>
      <w:tr w:rsidR="00C636B9" w:rsidRPr="00B009F2" w:rsidTr="005A202D">
        <w:trPr>
          <w:trHeight w:val="20"/>
        </w:trPr>
        <w:tc>
          <w:tcPr>
            <w:tcW w:w="827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9F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61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9F2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9F2">
              <w:rPr>
                <w:rFonts w:ascii="Times New Roman" w:hAnsi="Times New Roman"/>
                <w:b/>
                <w:bCs/>
                <w:sz w:val="20"/>
                <w:szCs w:val="20"/>
              </w:rPr>
              <w:t>Объем</w:t>
            </w:r>
          </w:p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9F2">
              <w:rPr>
                <w:rFonts w:ascii="Times New Roman" w:hAnsi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637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9F2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5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Экологические основы природопользов</w:t>
            </w:r>
            <w:r w:rsidRPr="00B009F2">
              <w:rPr>
                <w:rStyle w:val="k-in"/>
                <w:rFonts w:ascii="Times New Roman" w:hAnsi="Times New Roman"/>
              </w:rPr>
              <w:t>а</w:t>
            </w:r>
            <w:r w:rsidRPr="00B009F2">
              <w:rPr>
                <w:rStyle w:val="k-in"/>
                <w:rFonts w:ascii="Times New Roman" w:hAnsi="Times New Roman"/>
              </w:rPr>
              <w:t>ния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ОК 01,ОК 02 , ОК 06. ОК 07, ОК 09. ОК 11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1.1. Экология как наука. Цели и задачи экологии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1.2. Основные методы экологии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1.3. Понятие о среде обитания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1.4. Концепция биогеоценоза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1.5. Биосфера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1.6. Основные экологические законы, регулирующие взаимодействия в системе «о</w:t>
            </w:r>
            <w:r w:rsidRPr="00B009F2">
              <w:rPr>
                <w:rStyle w:val="k-in"/>
                <w:rFonts w:ascii="Times New Roman" w:hAnsi="Times New Roman"/>
              </w:rPr>
              <w:t>б</w:t>
            </w:r>
            <w:r w:rsidRPr="00B009F2">
              <w:rPr>
                <w:rStyle w:val="k-in"/>
                <w:rFonts w:ascii="Times New Roman" w:hAnsi="Times New Roman"/>
              </w:rPr>
              <w:t>щество — природа»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92B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№1. 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Биосфера и ее границы. Решение задач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009F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Взаимосвязи в биоценозах.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Составление цепей пит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а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2 </w:t>
            </w:r>
          </w:p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uppressAutoHyphens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Тема №.2</w:t>
            </w:r>
            <w:r w:rsidRPr="00B009F2">
              <w:rPr>
                <w:rStyle w:val="k-in"/>
                <w:rFonts w:ascii="Times New Roman" w:hAnsi="Times New Roman"/>
              </w:rPr>
              <w:t>. Особенн</w:t>
            </w:r>
            <w:r w:rsidRPr="00B009F2">
              <w:rPr>
                <w:rStyle w:val="k-in"/>
                <w:rFonts w:ascii="Times New Roman" w:hAnsi="Times New Roman"/>
              </w:rPr>
              <w:t>о</w:t>
            </w:r>
            <w:r w:rsidRPr="00B009F2">
              <w:rPr>
                <w:rStyle w:val="k-in"/>
                <w:rFonts w:ascii="Times New Roman" w:hAnsi="Times New Roman"/>
              </w:rPr>
              <w:t>сти взаимодействия общества и природы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ОК 01,ОК 02 , ОК 06. ОК 07, ОК 09. ОК 11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  <w:bCs/>
              </w:rPr>
            </w:pPr>
            <w:r w:rsidRPr="00B009F2">
              <w:rPr>
                <w:rStyle w:val="k-in"/>
                <w:rFonts w:ascii="Times New Roman" w:hAnsi="Times New Roman"/>
              </w:rPr>
              <w:t>2.1. Понятие о природно-ресурсном потенциале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2.2. Антропоэкологические системы. Признаки экстремальности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Default="00C636B9" w:rsidP="005A202D">
            <w:pPr>
              <w:pStyle w:val="a3"/>
              <w:spacing w:before="40" w:after="0"/>
              <w:ind w:left="57" w:right="57"/>
              <w:rPr>
                <w:lang w:val="ru-RU"/>
              </w:rPr>
            </w:pPr>
            <w:r w:rsidRPr="00B009F2">
              <w:rPr>
                <w:bCs/>
              </w:rPr>
              <w:t>Практическая работа №</w:t>
            </w:r>
            <w:r>
              <w:rPr>
                <w:bCs/>
                <w:lang w:val="ru-RU"/>
              </w:rPr>
              <w:t>3</w:t>
            </w:r>
            <w:r w:rsidRPr="00B009F2">
              <w:rPr>
                <w:bCs/>
              </w:rPr>
              <w:t xml:space="preserve"> </w:t>
            </w:r>
            <w:r w:rsidRPr="00B009F2">
              <w:t xml:space="preserve">Сырьевая проблема </w:t>
            </w:r>
          </w:p>
          <w:p w:rsidR="00C636B9" w:rsidRPr="00B009F2" w:rsidRDefault="00C636B9" w:rsidP="005A202D">
            <w:pPr>
              <w:pStyle w:val="a3"/>
              <w:spacing w:before="40" w:after="0"/>
              <w:ind w:left="57" w:right="57"/>
            </w:pPr>
            <w:r w:rsidRPr="00B009F2">
              <w:t>Изучить основные природные ресурсы виды их классификации и условия их эффективного использования.</w:t>
            </w:r>
            <w:r w:rsidRPr="00B009F2">
              <w:rPr>
                <w:bCs/>
              </w:rPr>
              <w:t xml:space="preserve"> </w:t>
            </w:r>
          </w:p>
          <w:p w:rsidR="00C636B9" w:rsidRPr="00B009F2" w:rsidRDefault="00C636B9" w:rsidP="005A202D">
            <w:pPr>
              <w:pStyle w:val="a3"/>
              <w:spacing w:before="40" w:after="0"/>
              <w:ind w:left="57" w:right="57"/>
              <w:rPr>
                <w:bCs/>
              </w:rPr>
            </w:pPr>
            <w:r w:rsidRPr="00661C99">
              <w:t>Традиционные и альтернативные источники энергии Рассчитать эффективность и возможность использования  альтернативных</w:t>
            </w:r>
            <w:r w:rsidRPr="00B009F2">
              <w:t xml:space="preserve"> источников энергии</w:t>
            </w:r>
            <w:r w:rsidRPr="00B009F2">
              <w:rPr>
                <w:bCs/>
              </w:rPr>
              <w:t xml:space="preserve"> </w:t>
            </w:r>
          </w:p>
          <w:p w:rsidR="00C636B9" w:rsidRPr="00B009F2" w:rsidRDefault="00C636B9" w:rsidP="005A202D">
            <w:pPr>
              <w:pStyle w:val="a3"/>
              <w:spacing w:before="40" w:after="0"/>
              <w:ind w:left="57" w:right="57"/>
            </w:pPr>
            <w:r w:rsidRPr="00B009F2">
              <w:rPr>
                <w:bCs/>
              </w:rPr>
              <w:t>Практическая работа №</w:t>
            </w:r>
            <w:r>
              <w:rPr>
                <w:bCs/>
                <w:lang w:val="ru-RU"/>
              </w:rPr>
              <w:t>4</w:t>
            </w:r>
            <w:r w:rsidRPr="00B009F2">
              <w:rPr>
                <w:bCs/>
              </w:rPr>
              <w:t xml:space="preserve"> </w:t>
            </w:r>
            <w:r w:rsidRPr="00B009F2">
              <w:t>Антропогенные воздействия на окружающую среду. Хозяйственная деятельность человека и ее воздействие на природу. Составление схем воздействия.</w:t>
            </w:r>
            <w:r w:rsidRPr="00B009F2">
              <w:rPr>
                <w:bCs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Style w:val="FontStyle13"/>
                <w:b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Подготовка презентации №1. Сырьевая проблема. Классификация природных ресурсов №2. Энергетическая проблема. Традиционные и альтернативные и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с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точники энергии</w:t>
            </w:r>
            <w:r w:rsidRPr="00B009F2">
              <w:rPr>
                <w:rStyle w:val="FontStyle13"/>
                <w:b/>
              </w:rPr>
              <w:t>: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 №3. Антропогенное воздействие на окружающую среду.</w:t>
            </w:r>
            <w:r w:rsidRPr="00B009F2">
              <w:rPr>
                <w:rStyle w:val="FontStyle13"/>
                <w:b/>
              </w:rPr>
              <w:t xml:space="preserve"> 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Тема №.3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09F2">
              <w:rPr>
                <w:rStyle w:val="k-in"/>
                <w:rFonts w:ascii="Times New Roman" w:hAnsi="Times New Roman"/>
              </w:rPr>
              <w:t>Современное состояние окр</w:t>
            </w:r>
            <w:r w:rsidRPr="00B009F2">
              <w:rPr>
                <w:rStyle w:val="k-in"/>
                <w:rFonts w:ascii="Times New Roman" w:hAnsi="Times New Roman"/>
              </w:rPr>
              <w:t>у</w:t>
            </w:r>
            <w:r w:rsidRPr="00B009F2">
              <w:rPr>
                <w:rStyle w:val="k-in"/>
                <w:rFonts w:ascii="Times New Roman" w:hAnsi="Times New Roman"/>
              </w:rPr>
              <w:t>жающей среды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ОК 01,ОК 02 , ОК 06. ОК 07, ОК 09. ОК 11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3.1. Понятие о загрязнениях окружающей среды, их классификация и характеристика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3.2. Источники и основные группы загрязняющих веществ атмосферы России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3.3. Источники и основные группы загрязняющих веществ гидросферы России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3.4. Источники и основные группы загрязняющих веществ литосферы России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3.5. Чрезвычайные ситуации — источник мощного воздействия на окружающую ср</w:t>
            </w:r>
            <w:r w:rsidRPr="00B009F2">
              <w:rPr>
                <w:rStyle w:val="k-in"/>
                <w:rFonts w:ascii="Times New Roman" w:hAnsi="Times New Roman"/>
              </w:rPr>
              <w:t>е</w:t>
            </w:r>
            <w:r w:rsidRPr="00B009F2">
              <w:rPr>
                <w:rStyle w:val="k-in"/>
                <w:rFonts w:ascii="Times New Roman" w:hAnsi="Times New Roman"/>
              </w:rPr>
              <w:t>ду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pStyle w:val="c6"/>
              <w:spacing w:before="40" w:beforeAutospacing="0" w:after="0" w:afterAutospacing="0"/>
              <w:ind w:left="57" w:right="57"/>
            </w:pPr>
            <w:r w:rsidRPr="00B009F2">
              <w:rPr>
                <w:rStyle w:val="c2"/>
              </w:rPr>
              <w:t>Лабораторная работа № 1 Определение качества воды.</w:t>
            </w:r>
          </w:p>
          <w:p w:rsidR="00C636B9" w:rsidRPr="00B009F2" w:rsidRDefault="00C636B9" w:rsidP="005A202D">
            <w:pPr>
              <w:suppressAutoHyphens/>
              <w:snapToGrid w:val="0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Влияние человека на растительное, почвенное и водное сообщество.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Подготовка презентации №4. Загрязнение гидросферы Загрязнение атмосферы Загрязнение литосферы №5. Отходы и их классификация №6. Загрязнения и их источники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Тема №.4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09F2">
              <w:rPr>
                <w:rStyle w:val="k-in"/>
                <w:rFonts w:ascii="Times New Roman" w:hAnsi="Times New Roman"/>
              </w:rPr>
              <w:t>Глобальные проблемы экол</w:t>
            </w:r>
            <w:r w:rsidRPr="00B009F2">
              <w:rPr>
                <w:rStyle w:val="k-in"/>
                <w:rFonts w:ascii="Times New Roman" w:hAnsi="Times New Roman"/>
              </w:rPr>
              <w:t>о</w:t>
            </w:r>
            <w:r w:rsidRPr="00B009F2">
              <w:rPr>
                <w:rStyle w:val="k-in"/>
                <w:rFonts w:ascii="Times New Roman" w:hAnsi="Times New Roman"/>
              </w:rPr>
              <w:t>гии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ОК 01,ОК 02 , ОК 06. ОК 07, ОК 09. ОК 11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B009F2">
              <w:rPr>
                <w:rStyle w:val="k-in"/>
                <w:rFonts w:ascii="Times New Roman" w:hAnsi="Times New Roman"/>
              </w:rPr>
              <w:t>4.1. Сущность концепции экологического риска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</w:rPr>
            </w:pPr>
            <w:r w:rsidRPr="00B009F2">
              <w:rPr>
                <w:rStyle w:val="k-in"/>
                <w:rFonts w:ascii="Times New Roman" w:hAnsi="Times New Roman"/>
              </w:rPr>
              <w:t>4.2. Экологический кризис. Понятие, причины, признаки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</w:rPr>
            </w:pPr>
            <w:r w:rsidRPr="00B009F2">
              <w:rPr>
                <w:rStyle w:val="k-in"/>
                <w:rFonts w:ascii="Times New Roman" w:hAnsi="Times New Roman"/>
              </w:rPr>
              <w:t>4.3. Концепция устойчивого экологического развития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4.4. Сохранение видового разнообразия планеты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4.5. Размещения производства и проблема отходов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4.6. Мониторинг окружающей среды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uppressAutoHyphens/>
              <w:snapToGrid w:val="0"/>
              <w:spacing w:before="40" w:after="0" w:line="240" w:lineRule="auto"/>
              <w:ind w:left="57" w:right="57"/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 Ознакомление с минеральными ресурсами  вашей области. Эколого-экономическая оценка добываемых ресурсов». (Способы добычи, применение мер по восстановлению территории в районе добычи и пути рационального использования добываемых ресурсов).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Подготовка презентации №7. Сокращение площади лесов, разрушение почвы и опустынивание</w:t>
            </w:r>
            <w:r w:rsidRPr="00B009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Презентаций№10 Проблемы технотопа (большого города) и их решение (рекреационные зоны)</w:t>
            </w:r>
            <w:r w:rsidRPr="00B009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Тема №.5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Государственные, правовые и социальные аспекты о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раны окружающей среды</w:t>
            </w: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ОК 01,ОК 02 , ОК 06. ОК 07, ОК 09. ОК 11</w:t>
            </w: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009F2">
              <w:rPr>
                <w:rStyle w:val="k-in"/>
                <w:rFonts w:ascii="Times New Roman" w:hAnsi="Times New Roman"/>
              </w:rPr>
              <w:t>5.1Законодательство в области экологической безопасности. Государственная экол</w:t>
            </w:r>
            <w:r w:rsidRPr="00B009F2">
              <w:rPr>
                <w:rStyle w:val="k-in"/>
                <w:rFonts w:ascii="Times New Roman" w:hAnsi="Times New Roman"/>
              </w:rPr>
              <w:t>о</w:t>
            </w:r>
            <w:r w:rsidRPr="00B009F2">
              <w:rPr>
                <w:rStyle w:val="k-in"/>
                <w:rFonts w:ascii="Times New Roman" w:hAnsi="Times New Roman"/>
              </w:rPr>
              <w:t>гическая политика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</w:rPr>
            </w:pPr>
            <w:r w:rsidRPr="00B009F2">
              <w:rPr>
                <w:rStyle w:val="k-in"/>
                <w:rFonts w:ascii="Times New Roman" w:hAnsi="Times New Roman"/>
              </w:rPr>
              <w:t>5.2. Экологические правонарушения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5.3. Механизм обеспечения устойчивого экологического развития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Style w:val="k-in"/>
                <w:rFonts w:ascii="Times New Roman" w:hAnsi="Times New Roman"/>
                <w:bCs/>
              </w:rPr>
            </w:pPr>
            <w:r w:rsidRPr="00B009F2">
              <w:rPr>
                <w:rStyle w:val="k-in"/>
                <w:rFonts w:ascii="Times New Roman" w:hAnsi="Times New Roman"/>
              </w:rPr>
              <w:t>5.4. Международное сотрудничество в области экологии</w:t>
            </w:r>
          </w:p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Style w:val="k-in"/>
                <w:rFonts w:ascii="Times New Roman" w:hAnsi="Times New Roman"/>
              </w:rPr>
              <w:t>5.5. Стратегия устойчивого экологического развития</w:t>
            </w: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………….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92B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hd w:val="clear" w:color="auto" w:fill="FFFFFF"/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Особо охраняемые природные территории обла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с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ти»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82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1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Подготовка презентации №11Изменение видового и популяционного состава флоры и фауны</w:t>
            </w:r>
            <w:r w:rsidRPr="00B009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№12 Законы в области экологии (экологическое право)</w:t>
            </w:r>
          </w:p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Подготовка докладов№1 Международно-правовая охрана окружающей среды№2 Сохранение биологического разнообразия№3 Особо охраняемые природные территории№4 Сохранение генофонда планеты. №5 Изменение вид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>о</w:t>
            </w:r>
            <w:r w:rsidRPr="00B009F2">
              <w:rPr>
                <w:rFonts w:ascii="Times New Roman" w:hAnsi="Times New Roman"/>
                <w:sz w:val="24"/>
                <w:szCs w:val="24"/>
              </w:rPr>
              <w:t xml:space="preserve">вого и популяционного состава. Флора и фауна. 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36B9" w:rsidRPr="00B009F2" w:rsidTr="005A202D">
        <w:trPr>
          <w:trHeight w:val="20"/>
        </w:trPr>
        <w:tc>
          <w:tcPr>
            <w:tcW w:w="3688" w:type="pct"/>
            <w:gridSpan w:val="2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675" w:type="pct"/>
            <w:vAlign w:val="center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37" w:type="pct"/>
          </w:tcPr>
          <w:p w:rsidR="00C636B9" w:rsidRPr="00B009F2" w:rsidRDefault="00C636B9" w:rsidP="005A202D">
            <w:pPr>
              <w:spacing w:before="40"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636B9" w:rsidRPr="00322AAD" w:rsidRDefault="00C636B9" w:rsidP="00C636B9">
      <w:pPr>
        <w:ind w:firstLine="709"/>
        <w:rPr>
          <w:rFonts w:ascii="Times New Roman" w:hAnsi="Times New Roman"/>
          <w:i/>
        </w:rPr>
        <w:sectPr w:rsidR="00C636B9" w:rsidRPr="00322AAD" w:rsidSect="0079080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6B9" w:rsidRPr="00322AAD" w:rsidRDefault="00C636B9" w:rsidP="00C636B9">
      <w:pPr>
        <w:ind w:left="1353"/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C636B9" w:rsidRPr="003C4C3E" w:rsidRDefault="00C636B9" w:rsidP="00C636B9">
      <w:pPr>
        <w:suppressAutoHyphens/>
        <w:ind w:firstLine="709"/>
        <w:jc w:val="both"/>
        <w:rPr>
          <w:rFonts w:ascii="Times New Roman" w:hAnsi="Times New Roman"/>
          <w:bCs/>
        </w:rPr>
      </w:pPr>
      <w:r w:rsidRPr="003C4C3E">
        <w:rPr>
          <w:rFonts w:ascii="Times New Roman" w:hAnsi="Times New Roman"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6B9" w:rsidRPr="003C4C3E" w:rsidRDefault="00C636B9" w:rsidP="00C636B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4C3E">
        <w:rPr>
          <w:rFonts w:ascii="Times New Roman" w:hAnsi="Times New Roman"/>
          <w:bCs/>
        </w:rPr>
        <w:t>Кабинет</w:t>
      </w:r>
      <w:r w:rsidRPr="003C4C3E">
        <w:rPr>
          <w:rFonts w:ascii="Times New Roman" w:hAnsi="Times New Roman"/>
          <w:bCs/>
          <w:i/>
        </w:rPr>
        <w:t xml:space="preserve"> </w:t>
      </w:r>
      <w:r w:rsidRPr="003C4C3E">
        <w:rPr>
          <w:rFonts w:ascii="Times New Roman" w:hAnsi="Times New Roman"/>
          <w:bCs/>
        </w:rPr>
        <w:t>«экологических основ природопользования»,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посадочные места по количеству обучающихся;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рабочее место преподавателя;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комплект документация, методическое обеспечение;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комплект учебно-наглядных пособий и плакатов;</w:t>
      </w:r>
    </w:p>
    <w:p w:rsidR="00C636B9" w:rsidRDefault="00C636B9" w:rsidP="00C636B9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993" w:hanging="284"/>
        <w:jc w:val="both"/>
      </w:pPr>
      <w:r>
        <w:t>автоматизированные рабочие места;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компьютер с лицензионным программным обеспечением общего и назначения;</w:t>
      </w:r>
    </w:p>
    <w:p w:rsidR="00C636B9" w:rsidRDefault="00C636B9" w:rsidP="00C636B9">
      <w:pPr>
        <w:pStyle w:val="a3"/>
        <w:numPr>
          <w:ilvl w:val="0"/>
          <w:numId w:val="1"/>
        </w:numPr>
        <w:tabs>
          <w:tab w:val="left" w:pos="993"/>
        </w:tabs>
        <w:suppressAutoHyphens/>
        <w:spacing w:before="0" w:after="0" w:line="276" w:lineRule="auto"/>
        <w:ind w:left="0" w:firstLine="709"/>
        <w:jc w:val="both"/>
      </w:pPr>
      <w:r>
        <w:t>мультимедиапроектор.</w:t>
      </w:r>
    </w:p>
    <w:p w:rsidR="00C636B9" w:rsidRPr="0076334C" w:rsidRDefault="00C636B9" w:rsidP="00C636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4"/>
          <w:vertAlign w:val="superscript"/>
          <w:lang w:val="en-US" w:eastAsia="en-US"/>
        </w:rPr>
      </w:pPr>
    </w:p>
    <w:p w:rsidR="00C636B9" w:rsidRPr="003C4C3E" w:rsidRDefault="00C636B9" w:rsidP="00C636B9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3C4C3E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C636B9" w:rsidRPr="00322AAD" w:rsidRDefault="00C636B9" w:rsidP="00C636B9">
      <w:pPr>
        <w:suppressAutoHyphens/>
        <w:ind w:firstLine="709"/>
        <w:jc w:val="both"/>
        <w:rPr>
          <w:rFonts w:ascii="Times New Roman" w:hAnsi="Times New Roman"/>
        </w:rPr>
      </w:pPr>
      <w:r w:rsidRPr="003C4C3E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3C4C3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  <w:r w:rsidRPr="00322AAD">
        <w:rPr>
          <w:rFonts w:ascii="Times New Roman" w:hAnsi="Times New Roman"/>
          <w:sz w:val="24"/>
          <w:szCs w:val="24"/>
        </w:rPr>
        <w:t xml:space="preserve"> </w:t>
      </w:r>
    </w:p>
    <w:p w:rsidR="00C636B9" w:rsidRPr="00322AAD" w:rsidRDefault="00C636B9" w:rsidP="00C636B9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3.2.1. Печатные издания</w:t>
      </w:r>
    </w:p>
    <w:p w:rsidR="00C636B9" w:rsidRDefault="00C636B9" w:rsidP="00C636B9">
      <w:pPr>
        <w:ind w:left="360"/>
        <w:contextualSpacing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</w:rPr>
        <w:t xml:space="preserve">1. </w:t>
      </w:r>
      <w:r w:rsidRPr="003167B9">
        <w:rPr>
          <w:rFonts w:ascii="Arial" w:hAnsi="Arial" w:cs="Arial"/>
          <w:color w:val="333333"/>
          <w:sz w:val="24"/>
          <w:szCs w:val="24"/>
        </w:rPr>
        <w:t xml:space="preserve"> </w:t>
      </w:r>
      <w:r w:rsidRPr="003167B9">
        <w:rPr>
          <w:rFonts w:ascii="Times New Roman" w:hAnsi="Times New Roman"/>
          <w:color w:val="333333"/>
          <w:sz w:val="24"/>
          <w:szCs w:val="24"/>
        </w:rPr>
        <w:t>Экологические основы природопользования : учебник для СПО/ Т. А. Хван. — 6-е изд., перераб. и доп. — М. : Издательство Юрайт, 2018. — 253 с. — (Серия : Профе</w:t>
      </w:r>
      <w:r w:rsidRPr="003167B9">
        <w:rPr>
          <w:rFonts w:ascii="Times New Roman" w:hAnsi="Times New Roman"/>
          <w:color w:val="333333"/>
          <w:sz w:val="24"/>
          <w:szCs w:val="24"/>
        </w:rPr>
        <w:t>с</w:t>
      </w:r>
      <w:r w:rsidRPr="003167B9">
        <w:rPr>
          <w:rFonts w:ascii="Times New Roman" w:hAnsi="Times New Roman"/>
          <w:color w:val="333333"/>
          <w:sz w:val="24"/>
          <w:szCs w:val="24"/>
        </w:rPr>
        <w:t>сиональное образование). — ISBN 978-5-534-05092-9.</w:t>
      </w:r>
    </w:p>
    <w:p w:rsidR="00C636B9" w:rsidRDefault="00C636B9" w:rsidP="00C636B9">
      <w:pPr>
        <w:ind w:left="360"/>
        <w:contextualSpacing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2. </w:t>
      </w:r>
      <w:r w:rsidRPr="003167B9">
        <w:rPr>
          <w:rFonts w:ascii="Times New Roman" w:hAnsi="Times New Roman"/>
          <w:color w:val="000000"/>
        </w:rPr>
        <w:t>Гальперин М.В. Экологические основы природопользования : учебник / М.В. Гальперин. — 2-е изд., испр. — М. : ИД «ФОРУМ» : ИНФРА-М, 2017. — 256 с</w:t>
      </w:r>
    </w:p>
    <w:p w:rsidR="00C636B9" w:rsidRDefault="00C636B9" w:rsidP="00C636B9">
      <w:pPr>
        <w:ind w:left="360"/>
        <w:contextualSpacing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3. </w:t>
      </w:r>
      <w:r w:rsidRPr="00DE4ABB">
        <w:rPr>
          <w:rFonts w:ascii="Times New Roman" w:hAnsi="Times New Roman"/>
          <w:sz w:val="24"/>
          <w:szCs w:val="24"/>
          <w:shd w:val="clear" w:color="auto" w:fill="FFFFFF"/>
        </w:rPr>
        <w:t>Экологические основы природопользования : учеб. пособие  / Е.К. Хандогина, Н.А. Герасимова, А.В. Хандогина ; под общ. ред. Е.К. Хандогиной. — 2-е изд. — М. : Ф</w:t>
      </w:r>
      <w:r w:rsidRPr="00DE4ABB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DE4ABB">
        <w:rPr>
          <w:rFonts w:ascii="Times New Roman" w:hAnsi="Times New Roman"/>
          <w:sz w:val="24"/>
          <w:szCs w:val="24"/>
          <w:shd w:val="clear" w:color="auto" w:fill="FFFFFF"/>
        </w:rPr>
        <w:t>РУМ : ИНФРА-М, 2017. — 160 с</w:t>
      </w:r>
    </w:p>
    <w:p w:rsidR="00C636B9" w:rsidRPr="003167B9" w:rsidRDefault="00C636B9" w:rsidP="00C636B9">
      <w:pPr>
        <w:ind w:left="360"/>
        <w:contextualSpacing/>
        <w:rPr>
          <w:rFonts w:ascii="Times New Roman" w:hAnsi="Times New Roman"/>
          <w:b/>
        </w:rPr>
      </w:pPr>
      <w:r>
        <w:rPr>
          <w:rFonts w:ascii="Helvetica" w:hAnsi="Helvetica"/>
          <w:color w:val="555555"/>
          <w:sz w:val="20"/>
          <w:szCs w:val="20"/>
          <w:shd w:val="clear" w:color="auto" w:fill="FFFFFF"/>
        </w:rPr>
        <w:t>. </w:t>
      </w:r>
    </w:p>
    <w:p w:rsidR="00C636B9" w:rsidRPr="00322AAD" w:rsidRDefault="00C636B9" w:rsidP="00C636B9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3.2.2. Электронные издания (электронные ресурсы)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>1.  Электронный ресурс . Вся биология. Современная биология, статьи, новости, би</w:t>
      </w:r>
      <w:r w:rsidRPr="00DE4ABB">
        <w:rPr>
          <w:rFonts w:ascii="Times New Roman" w:hAnsi="Times New Roman"/>
          <w:sz w:val="24"/>
          <w:szCs w:val="24"/>
        </w:rPr>
        <w:t>б</w:t>
      </w:r>
      <w:r w:rsidRPr="00DE4ABB">
        <w:rPr>
          <w:rFonts w:ascii="Times New Roman" w:hAnsi="Times New Roman"/>
          <w:sz w:val="24"/>
          <w:szCs w:val="24"/>
        </w:rPr>
        <w:t>лиотека www.</w:t>
      </w:r>
      <w:hyperlink r:id="rId7" w:tgtFrame="_blank" w:history="1">
        <w:r w:rsidRPr="00DE4ABB">
          <w:rPr>
            <w:rFonts w:ascii="Times New Roman" w:hAnsi="Times New Roman"/>
            <w:sz w:val="24"/>
            <w:szCs w:val="24"/>
          </w:rPr>
          <w:t>biology.asvu.ru</w:t>
        </w:r>
      </w:hyperlink>
      <w:r w:rsidRPr="00DE4ABB">
        <w:rPr>
          <w:rFonts w:ascii="Times New Roman" w:hAnsi="Times New Roman"/>
          <w:sz w:val="24"/>
          <w:szCs w:val="24"/>
        </w:rPr>
        <w:t>  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>2. Электронный ресурс.  Интернет-ресурсы на уроках биологии www.openclass.ru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 xml:space="preserve">3. Электронный ресурс . Биология в картинках www.kartinki/biologija/Biologicheskie-resursy .ru 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E4ABB">
        <w:rPr>
          <w:rFonts w:ascii="Times New Roman" w:hAnsi="Times New Roman"/>
          <w:sz w:val="24"/>
          <w:szCs w:val="24"/>
        </w:rPr>
        <w:t>Электронный ресурс Информационно-аналитический сайт о природе России  и эк</w:t>
      </w:r>
      <w:r w:rsidRPr="00DE4ABB">
        <w:rPr>
          <w:rFonts w:ascii="Times New Roman" w:hAnsi="Times New Roman"/>
          <w:sz w:val="24"/>
          <w:szCs w:val="24"/>
        </w:rPr>
        <w:t>о</w:t>
      </w:r>
      <w:r w:rsidRPr="00DE4ABB">
        <w:rPr>
          <w:rFonts w:ascii="Times New Roman" w:hAnsi="Times New Roman"/>
          <w:sz w:val="24"/>
          <w:szCs w:val="24"/>
        </w:rPr>
        <w:t>логии. biodat.ru.- BioDat.</w:t>
      </w:r>
    </w:p>
    <w:p w:rsidR="00C636B9" w:rsidRPr="00322AAD" w:rsidRDefault="00C636B9" w:rsidP="00C636B9">
      <w:pPr>
        <w:ind w:left="360"/>
        <w:contextualSpacing/>
        <w:jc w:val="both"/>
        <w:rPr>
          <w:rFonts w:ascii="Times New Roman" w:hAnsi="Times New Roman"/>
          <w:b/>
          <w:bCs/>
          <w:i/>
        </w:rPr>
      </w:pPr>
    </w:p>
    <w:p w:rsidR="00C636B9" w:rsidRPr="00322AAD" w:rsidRDefault="00C636B9" w:rsidP="00C636B9">
      <w:pPr>
        <w:ind w:left="360"/>
        <w:contextualSpacing/>
        <w:jc w:val="both"/>
        <w:rPr>
          <w:rFonts w:ascii="Times New Roman" w:hAnsi="Times New Roman"/>
          <w:bCs/>
          <w:i/>
        </w:rPr>
      </w:pPr>
      <w:r w:rsidRPr="00322AAD">
        <w:rPr>
          <w:rFonts w:ascii="Times New Roman" w:hAnsi="Times New Roman"/>
          <w:b/>
          <w:bCs/>
        </w:rPr>
        <w:t xml:space="preserve">3.2.3. Дополнительные источники </w:t>
      </w:r>
      <w:r w:rsidRPr="00322AAD">
        <w:rPr>
          <w:rFonts w:ascii="Times New Roman" w:hAnsi="Times New Roman"/>
          <w:bCs/>
          <w:i/>
        </w:rPr>
        <w:t>(при необходимости)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A1080A">
        <w:rPr>
          <w:rFonts w:ascii="Times New Roman" w:hAnsi="Times New Roman"/>
        </w:rPr>
        <w:t>1</w:t>
      </w:r>
      <w:r w:rsidRPr="00DE4ABB">
        <w:rPr>
          <w:rFonts w:ascii="Times New Roman" w:hAnsi="Times New Roman"/>
          <w:sz w:val="24"/>
          <w:szCs w:val="24"/>
        </w:rPr>
        <w:t>. Экологические основы природопользования Л.Н.Блинов  , И.Л Перфилова, Л.В.Юмашевич М.; Дрофа,2010.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>2. Экология и охрана биосферы при химическом загрязнении  Д.С. Орлов. Высшая школа, 2008.</w:t>
      </w:r>
    </w:p>
    <w:p w:rsidR="00C636B9" w:rsidRPr="00DE4ABB" w:rsidRDefault="00C636B9" w:rsidP="00C636B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>3. Экология. Л.И. Цветкова , М.И. Алексеев  Ученик для вузов , М. 1999, 2008 год п</w:t>
      </w:r>
      <w:r w:rsidRPr="00DE4ABB">
        <w:rPr>
          <w:rFonts w:ascii="Times New Roman" w:hAnsi="Times New Roman"/>
          <w:sz w:val="24"/>
          <w:szCs w:val="24"/>
        </w:rPr>
        <w:t>е</w:t>
      </w:r>
      <w:r w:rsidRPr="00DE4ABB">
        <w:rPr>
          <w:rFonts w:ascii="Times New Roman" w:hAnsi="Times New Roman"/>
          <w:sz w:val="24"/>
          <w:szCs w:val="24"/>
        </w:rPr>
        <w:t>реиздан</w:t>
      </w:r>
    </w:p>
    <w:p w:rsidR="00C636B9" w:rsidRDefault="00C636B9" w:rsidP="00C636B9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DE4ABB">
        <w:rPr>
          <w:rFonts w:ascii="Times New Roman" w:hAnsi="Times New Roman"/>
          <w:sz w:val="24"/>
          <w:szCs w:val="24"/>
        </w:rPr>
        <w:t>4. Гигиена и основы экологии человека  Рубан Э. Д., Крымская И. Г. М.: Феникс ,2009.</w:t>
      </w:r>
    </w:p>
    <w:p w:rsidR="00C636B9" w:rsidRDefault="00C636B9" w:rsidP="00C636B9"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E4ABB">
        <w:rPr>
          <w:rFonts w:ascii="Times New Roman" w:hAnsi="Times New Roman"/>
          <w:color w:val="000000"/>
          <w:sz w:val="24"/>
          <w:szCs w:val="24"/>
        </w:rPr>
        <w:t>Экологические основы природопользования: Учебное пособие / Протасов В. Ф. - М.: Альфа-М, НИЦ ИНФРА-М, 2015. - 304 с</w:t>
      </w:r>
    </w:p>
    <w:p w:rsidR="00C636B9" w:rsidRPr="00DE4ABB" w:rsidRDefault="00C636B9" w:rsidP="00C636B9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DE4ABB">
        <w:rPr>
          <w:rFonts w:ascii="Times New Roman" w:hAnsi="Times New Roman"/>
          <w:sz w:val="24"/>
          <w:szCs w:val="24"/>
        </w:rPr>
        <w:t>Журналы по экологии</w:t>
      </w:r>
    </w:p>
    <w:p w:rsidR="00C636B9" w:rsidRDefault="00C636B9" w:rsidP="00C636B9"/>
    <w:p w:rsidR="00C636B9" w:rsidRPr="00322AAD" w:rsidRDefault="00C636B9" w:rsidP="00C636B9">
      <w:pPr>
        <w:contextualSpacing/>
        <w:rPr>
          <w:rFonts w:ascii="Times New Roman" w:hAnsi="Times New Roman"/>
          <w:b/>
          <w:i/>
        </w:rPr>
      </w:pPr>
    </w:p>
    <w:p w:rsidR="00C636B9" w:rsidRPr="00322AAD" w:rsidRDefault="00C636B9" w:rsidP="00C636B9">
      <w:pPr>
        <w:contextualSpacing/>
        <w:rPr>
          <w:rFonts w:ascii="Times New Roman" w:hAnsi="Times New Roman"/>
          <w:b/>
          <w:i/>
        </w:rPr>
      </w:pPr>
    </w:p>
    <w:p w:rsidR="00C636B9" w:rsidRPr="00322AAD" w:rsidRDefault="00C636B9" w:rsidP="00C636B9">
      <w:pPr>
        <w:ind w:left="360"/>
        <w:contextualSpacing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3097"/>
        <w:gridCol w:w="2850"/>
      </w:tblGrid>
      <w:tr w:rsidR="00C636B9" w:rsidRPr="00B26BD5" w:rsidTr="005A202D">
        <w:tc>
          <w:tcPr>
            <w:tcW w:w="1893" w:type="pct"/>
          </w:tcPr>
          <w:p w:rsidR="00C636B9" w:rsidRPr="00B26BD5" w:rsidRDefault="00C636B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489" w:type="pct"/>
          </w:tcPr>
          <w:p w:rsidR="00C636B9" w:rsidRPr="00B26BD5" w:rsidRDefault="00C636B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C636B9" w:rsidRPr="00B26BD5" w:rsidTr="005A202D">
        <w:tc>
          <w:tcPr>
            <w:tcW w:w="1893" w:type="pct"/>
          </w:tcPr>
          <w:p w:rsidR="00C636B9" w:rsidRPr="003F78F4" w:rsidRDefault="00C636B9" w:rsidP="005A202D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3F78F4">
              <w:rPr>
                <w:rFonts w:ascii="Times New Roman" w:hAnsi="Times New Roman"/>
                <w:bCs/>
              </w:rPr>
              <w:t>Перечень знаний, осваиваемых в рамках дисциплины</w:t>
            </w:r>
          </w:p>
        </w:tc>
        <w:tc>
          <w:tcPr>
            <w:tcW w:w="1618" w:type="pct"/>
          </w:tcPr>
          <w:p w:rsidR="00C636B9" w:rsidRPr="003F78F4" w:rsidRDefault="00C636B9" w:rsidP="005A202D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3F78F4">
              <w:rPr>
                <w:rFonts w:ascii="Times New Roman" w:hAnsi="Times New Roman"/>
                <w:bCs/>
              </w:rPr>
              <w:t>Характеристики демонстр</w:t>
            </w:r>
            <w:r w:rsidRPr="003F78F4">
              <w:rPr>
                <w:rFonts w:ascii="Times New Roman" w:hAnsi="Times New Roman"/>
                <w:bCs/>
              </w:rPr>
              <w:t>и</w:t>
            </w:r>
            <w:r w:rsidRPr="003F78F4">
              <w:rPr>
                <w:rFonts w:ascii="Times New Roman" w:hAnsi="Times New Roman"/>
                <w:bCs/>
              </w:rPr>
              <w:t>руемых знаний</w:t>
            </w:r>
          </w:p>
        </w:tc>
        <w:tc>
          <w:tcPr>
            <w:tcW w:w="1489" w:type="pct"/>
          </w:tcPr>
          <w:p w:rsidR="00C636B9" w:rsidRPr="003F78F4" w:rsidRDefault="00C636B9" w:rsidP="005A202D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Виды и классификацию природных ресурсов, условия  устойчивого состояния экосистем ;</w:t>
            </w:r>
          </w:p>
          <w:p w:rsidR="00C636B9" w:rsidRPr="00CF2529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618" w:type="pct"/>
          </w:tcPr>
          <w:p w:rsidR="00C636B9" w:rsidRPr="00AC0524" w:rsidRDefault="00C636B9" w:rsidP="005A202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подразделение природных ресурсов с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гласно их видов.</w:t>
            </w:r>
          </w:p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Задачи охраны окружающей среды, природоресурсный потенциал и охраняемые природные территории Российской Федерации ;</w:t>
            </w:r>
          </w:p>
          <w:p w:rsidR="00C636B9" w:rsidRPr="00CF2529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состояние окружающей среды согласно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 охраны окружающей среды и  состояния о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храняемых природных территорий Российской Федер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Основные источники и масштабы образования отходов прои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>з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 основные источники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 xml:space="preserve"> образования о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>т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>ходов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своей местности и специальности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Основные источники техногенно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воздействия окружающую среду, </w:t>
            </w:r>
            <w:r w:rsidRPr="00CF2529">
              <w:rPr>
                <w:rFonts w:ascii="Times New Roman" w:hAnsi="Times New Roman"/>
                <w:sz w:val="24"/>
                <w:szCs w:val="24"/>
              </w:rPr>
              <w:t>способы предотвращения и улавливания выбросов , методы очистки промышленных сточных вод, принципы работы аппаратов обезвреживания и очистки газовых выбросов и стоков производств ;</w:t>
            </w:r>
          </w:p>
          <w:p w:rsidR="00C636B9" w:rsidRPr="00CF2529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 основные источники техногенного воздействия на окружающую среду, правильность выбора способов предотвращения и улавливания выбросов, а так же методов очистки промышленных сточных вод.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Обосновать выбор технологически возможных  аппаратов обе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вреживания согласно принципа работы.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Правовые основы, правила и нормы  природопользования и экологической безопасности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Обосновывать правила и нормы природопользования и экологической безопа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ности  согласно знаний правовых основ.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c>
          <w:tcPr>
            <w:tcW w:w="1893" w:type="pct"/>
          </w:tcPr>
          <w:p w:rsidR="00C636B9" w:rsidRPr="00CF2529" w:rsidRDefault="00C636B9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529">
              <w:rPr>
                <w:rFonts w:ascii="Times New Roman" w:hAnsi="Times New Roman"/>
                <w:sz w:val="24"/>
                <w:szCs w:val="24"/>
              </w:rPr>
              <w:t>Принципы и методы рационального природопользования, мониторинга окружающей среды ,экологического контроля  и экологического регулирования;</w:t>
            </w:r>
          </w:p>
          <w:p w:rsidR="00C636B9" w:rsidRPr="00CF2529" w:rsidRDefault="00C636B9" w:rsidP="005A202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pct"/>
          </w:tcPr>
          <w:p w:rsidR="00C636B9" w:rsidRPr="00AC0524" w:rsidRDefault="00C636B9" w:rsidP="005A202D">
            <w:pPr>
              <w:spacing w:after="0" w:line="140" w:lineRule="atLeast"/>
              <w:rPr>
                <w:rFonts w:ascii="Arial" w:hAnsi="Arial" w:cs="Arial"/>
                <w:color w:val="000000"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оценивание природопользования согласно принципам и мет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дам контроля.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rPr>
          <w:trHeight w:val="896"/>
        </w:trPr>
        <w:tc>
          <w:tcPr>
            <w:tcW w:w="1893" w:type="pct"/>
          </w:tcPr>
          <w:p w:rsidR="00C636B9" w:rsidRPr="003F78F4" w:rsidRDefault="00C636B9" w:rsidP="005A202D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3F78F4">
              <w:rPr>
                <w:rFonts w:ascii="Times New Roman" w:hAnsi="Times New Roman"/>
                <w:bCs/>
              </w:rPr>
              <w:t>Перечень умений, осваиваемых в рамках дисциплины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89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636B9" w:rsidRPr="00B26BD5" w:rsidTr="005A202D">
        <w:trPr>
          <w:trHeight w:val="1206"/>
        </w:trPr>
        <w:tc>
          <w:tcPr>
            <w:tcW w:w="1893" w:type="pct"/>
          </w:tcPr>
          <w:p w:rsidR="00C636B9" w:rsidRPr="0049168E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168E">
              <w:rPr>
                <w:rFonts w:ascii="Times New Roman" w:hAnsi="Times New Roman"/>
                <w:sz w:val="24"/>
                <w:szCs w:val="24"/>
              </w:rPr>
              <w:t>Анализировать и прогнозировать экологические последствия  различных видов производственной деятельности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Правильный анализ и прогноз экологических последствий различных видов производственной деятел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rPr>
          <w:trHeight w:val="896"/>
        </w:trPr>
        <w:tc>
          <w:tcPr>
            <w:tcW w:w="1893" w:type="pct"/>
          </w:tcPr>
          <w:p w:rsidR="00C636B9" w:rsidRPr="0049168E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168E">
              <w:rPr>
                <w:rFonts w:ascii="Times New Roman" w:hAnsi="Times New Roman"/>
                <w:sz w:val="24"/>
                <w:szCs w:val="24"/>
              </w:rPr>
              <w:t>Анализировать причины возникновения экологических аварий и катастроф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Правильный анализ причин возникновения экологич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ских аварий и катастроф.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rPr>
          <w:trHeight w:val="1417"/>
        </w:trPr>
        <w:tc>
          <w:tcPr>
            <w:tcW w:w="1893" w:type="pct"/>
          </w:tcPr>
          <w:p w:rsidR="00C636B9" w:rsidRPr="0049168E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168E">
              <w:rPr>
                <w:rFonts w:ascii="Times New Roman" w:hAnsi="Times New Roman"/>
                <w:sz w:val="24"/>
                <w:szCs w:val="24"/>
              </w:rPr>
              <w:t>Выбирать методы , технологии и аппараты утилизации газовых выбросов ,стоков, твердых отходов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49168E">
              <w:rPr>
                <w:rFonts w:ascii="Times New Roman" w:hAnsi="Times New Roman"/>
                <w:bCs/>
              </w:rPr>
              <w:t>Правильн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оценивать и выбирать технические средства при утилизации прои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водственных отходов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rPr>
          <w:trHeight w:val="896"/>
        </w:trPr>
        <w:tc>
          <w:tcPr>
            <w:tcW w:w="1893" w:type="pct"/>
          </w:tcPr>
          <w:p w:rsidR="00C636B9" w:rsidRPr="0049168E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168E">
              <w:rPr>
                <w:rFonts w:ascii="Times New Roman" w:hAnsi="Times New Roman"/>
                <w:sz w:val="24"/>
                <w:szCs w:val="24"/>
              </w:rPr>
              <w:t>Определять экологическую пригодность выпускаемой продукции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выбранных экологических параметров на пригодность выпу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C0524">
              <w:rPr>
                <w:rFonts w:ascii="Times New Roman" w:hAnsi="Times New Roman"/>
                <w:color w:val="000000"/>
                <w:sz w:val="24"/>
                <w:szCs w:val="24"/>
              </w:rPr>
              <w:t>каемой продукции.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uppressAutoHyphens/>
              <w:snapToGrid w:val="0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  <w:tr w:rsidR="00C636B9" w:rsidRPr="00B26BD5" w:rsidTr="005A202D">
        <w:trPr>
          <w:trHeight w:val="896"/>
        </w:trPr>
        <w:tc>
          <w:tcPr>
            <w:tcW w:w="1893" w:type="pct"/>
          </w:tcPr>
          <w:p w:rsidR="00C636B9" w:rsidRPr="0049168E" w:rsidRDefault="00C636B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168E">
              <w:rPr>
                <w:rFonts w:ascii="Times New Roman" w:hAnsi="Times New Roman"/>
                <w:sz w:val="24"/>
                <w:szCs w:val="24"/>
              </w:rPr>
              <w:t>Оценивать состояние экологии на производственном объекте</w:t>
            </w:r>
          </w:p>
        </w:tc>
        <w:tc>
          <w:tcPr>
            <w:tcW w:w="1618" w:type="pct"/>
          </w:tcPr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49168E">
              <w:rPr>
                <w:rFonts w:ascii="Times New Roman" w:hAnsi="Times New Roman"/>
                <w:bCs/>
              </w:rPr>
              <w:t>Правильн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оценивать влияние производственного объекта на изменения в состоянии </w:t>
            </w:r>
            <w:r w:rsidRPr="0049168E">
              <w:rPr>
                <w:rFonts w:ascii="Times New Roman" w:hAnsi="Times New Roman"/>
                <w:sz w:val="24"/>
                <w:szCs w:val="24"/>
              </w:rPr>
              <w:t>окружающей ср</w:t>
            </w:r>
            <w:r w:rsidRPr="0049168E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68E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1489" w:type="pct"/>
          </w:tcPr>
          <w:p w:rsidR="00C636B9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C636B9" w:rsidRPr="00C65A8D" w:rsidRDefault="00C636B9" w:rsidP="005A202D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п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 xml:space="preserve"> презентаций</w:t>
            </w:r>
          </w:p>
          <w:p w:rsidR="00C636B9" w:rsidRPr="00B26BD5" w:rsidRDefault="00C636B9" w:rsidP="005A202D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65A8D">
              <w:rPr>
                <w:rFonts w:ascii="Times New Roman" w:hAnsi="Times New Roman"/>
                <w:sz w:val="24"/>
                <w:szCs w:val="24"/>
              </w:rPr>
              <w:t>Промежуточный ко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н</w:t>
            </w:r>
            <w:r w:rsidRPr="00C65A8D">
              <w:rPr>
                <w:rFonts w:ascii="Times New Roman" w:hAnsi="Times New Roman"/>
                <w:sz w:val="24"/>
                <w:szCs w:val="24"/>
              </w:rPr>
              <w:t>троль</w:t>
            </w:r>
            <w:r>
              <w:rPr>
                <w:rFonts w:ascii="Times New Roman" w:hAnsi="Times New Roman"/>
                <w:sz w:val="24"/>
                <w:szCs w:val="24"/>
              </w:rPr>
              <w:t>: тестирование</w:t>
            </w:r>
          </w:p>
        </w:tc>
      </w:tr>
    </w:tbl>
    <w:p w:rsidR="00C636B9" w:rsidRDefault="00C636B9" w:rsidP="00C636B9">
      <w:pPr>
        <w:jc w:val="right"/>
        <w:rPr>
          <w:rFonts w:ascii="Times New Roman" w:hAnsi="Times New Roman"/>
          <w:b/>
          <w:i/>
        </w:rPr>
      </w:pPr>
    </w:p>
    <w:p w:rsidR="00C636B9" w:rsidRDefault="00C636B9" w:rsidP="00C636B9">
      <w:pPr>
        <w:jc w:val="right"/>
        <w:rPr>
          <w:rFonts w:ascii="Times New Roman" w:hAnsi="Times New Roman"/>
          <w:b/>
          <w:i/>
        </w:rPr>
      </w:pPr>
    </w:p>
    <w:p w:rsidR="00C636B9" w:rsidRDefault="00C636B9" w:rsidP="00C636B9">
      <w:pPr>
        <w:jc w:val="right"/>
        <w:rPr>
          <w:rFonts w:ascii="Times New Roman" w:hAnsi="Times New Roman"/>
          <w:b/>
          <w:i/>
        </w:rPr>
      </w:pPr>
    </w:p>
    <w:p w:rsidR="00C636B9" w:rsidRDefault="00C636B9" w:rsidP="00C636B9">
      <w:pPr>
        <w:jc w:val="right"/>
        <w:rPr>
          <w:rFonts w:ascii="Times New Roman" w:hAnsi="Times New Roman"/>
          <w:b/>
          <w:i/>
        </w:rPr>
      </w:pPr>
    </w:p>
    <w:p w:rsidR="002C12C6" w:rsidRDefault="00D02924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24" w:rsidRDefault="00D02924" w:rsidP="0056665E">
      <w:pPr>
        <w:spacing w:after="0" w:line="240" w:lineRule="auto"/>
      </w:pPr>
      <w:r>
        <w:separator/>
      </w:r>
    </w:p>
  </w:endnote>
  <w:endnote w:type="continuationSeparator" w:id="1">
    <w:p w:rsidR="00D02924" w:rsidRDefault="00D02924" w:rsidP="0056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24" w:rsidRDefault="00D02924" w:rsidP="0056665E">
      <w:pPr>
        <w:spacing w:after="0" w:line="240" w:lineRule="auto"/>
      </w:pPr>
      <w:r>
        <w:separator/>
      </w:r>
    </w:p>
  </w:footnote>
  <w:footnote w:type="continuationSeparator" w:id="1">
    <w:p w:rsidR="00D02924" w:rsidRDefault="00D02924" w:rsidP="00566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2CBD017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636B9"/>
    <w:rsid w:val="00076062"/>
    <w:rsid w:val="0056665E"/>
    <w:rsid w:val="00AF21E1"/>
    <w:rsid w:val="00C25099"/>
    <w:rsid w:val="00C636B9"/>
    <w:rsid w:val="00CD2A93"/>
    <w:rsid w:val="00D02924"/>
    <w:rsid w:val="00E0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C636B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C636B9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k-in">
    <w:name w:val="k-in"/>
    <w:basedOn w:val="a0"/>
    <w:rsid w:val="00C636B9"/>
  </w:style>
  <w:style w:type="paragraph" w:customStyle="1" w:styleId="c6">
    <w:name w:val="c6"/>
    <w:basedOn w:val="a"/>
    <w:rsid w:val="00C636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C636B9"/>
  </w:style>
  <w:style w:type="character" w:customStyle="1" w:styleId="FontStyle13">
    <w:name w:val="Font Style13"/>
    <w:uiPriority w:val="99"/>
    <w:rsid w:val="00C636B9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rsid w:val="00C25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66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665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6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66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ology.asv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2262</Words>
  <Characters>12898</Characters>
  <Application>Microsoft Office Word</Application>
  <DocSecurity>0</DocSecurity>
  <Lines>107</Lines>
  <Paragraphs>30</Paragraphs>
  <ScaleCrop>false</ScaleCrop>
  <Company/>
  <LinksUpToDate>false</LinksUpToDate>
  <CharactersWithSpaces>15130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2020-03-05T08:49:00Z</dcterms:created>
  <dcterms:modified xsi:type="dcterms:W3CDTF">2020-03-05T08:52:00Z</dcterms:modified>
</cp:coreProperties>
</file>